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DB" w:rsidRDefault="008C5E7D" w:rsidP="006B3CD9">
      <w:pPr>
        <w:pStyle w:val="ConsPlusNormal"/>
        <w:ind w:left="180" w:firstLine="18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A0E" w:rsidRPr="00666829" w:rsidRDefault="003351DB" w:rsidP="00235A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35A0E" w:rsidRPr="003A1BA0" w:rsidRDefault="00235A0E" w:rsidP="00235A0E">
      <w:pPr>
        <w:pStyle w:val="ConsPlusTitle"/>
        <w:jc w:val="center"/>
        <w:rPr>
          <w:sz w:val="28"/>
          <w:szCs w:val="28"/>
        </w:rPr>
      </w:pPr>
      <w:bookmarkStart w:id="0" w:name="Par28"/>
      <w:bookmarkEnd w:id="0"/>
      <w:r w:rsidRPr="003A1BA0">
        <w:rPr>
          <w:sz w:val="28"/>
          <w:szCs w:val="28"/>
        </w:rPr>
        <w:t>ОСНОВНЫЕ НАПРАВЛЕНИЯ</w:t>
      </w:r>
    </w:p>
    <w:p w:rsidR="00235A0E" w:rsidRPr="003A1BA0" w:rsidRDefault="00235A0E" w:rsidP="00235A0E">
      <w:pPr>
        <w:pStyle w:val="ConsPlusTitle"/>
        <w:jc w:val="center"/>
        <w:rPr>
          <w:sz w:val="28"/>
          <w:szCs w:val="28"/>
        </w:rPr>
      </w:pPr>
      <w:r w:rsidRPr="003A1BA0">
        <w:rPr>
          <w:sz w:val="28"/>
          <w:szCs w:val="28"/>
        </w:rPr>
        <w:t>до</w:t>
      </w:r>
      <w:r w:rsidR="001001D1">
        <w:rPr>
          <w:sz w:val="28"/>
          <w:szCs w:val="28"/>
        </w:rPr>
        <w:t xml:space="preserve">лговой политики </w:t>
      </w:r>
      <w:r w:rsidR="000228FB">
        <w:rPr>
          <w:sz w:val="28"/>
          <w:szCs w:val="28"/>
        </w:rPr>
        <w:t>Локотского</w:t>
      </w:r>
      <w:r w:rsidR="00837F6D">
        <w:rPr>
          <w:sz w:val="28"/>
          <w:szCs w:val="28"/>
        </w:rPr>
        <w:t xml:space="preserve"> </w:t>
      </w:r>
      <w:r w:rsidR="000228FB">
        <w:rPr>
          <w:sz w:val="28"/>
          <w:szCs w:val="28"/>
        </w:rPr>
        <w:t>городского</w:t>
      </w:r>
      <w:r w:rsidR="00837F6D">
        <w:rPr>
          <w:sz w:val="28"/>
          <w:szCs w:val="28"/>
        </w:rPr>
        <w:t xml:space="preserve"> </w:t>
      </w:r>
      <w:r w:rsidR="0097145A">
        <w:rPr>
          <w:sz w:val="28"/>
          <w:szCs w:val="28"/>
        </w:rPr>
        <w:t xml:space="preserve">поселения </w:t>
      </w:r>
      <w:r w:rsidR="0097145A" w:rsidRPr="003A1BA0">
        <w:rPr>
          <w:sz w:val="28"/>
          <w:szCs w:val="28"/>
        </w:rPr>
        <w:t>Брасовского</w:t>
      </w:r>
      <w:r w:rsidR="00837F6D">
        <w:rPr>
          <w:sz w:val="28"/>
          <w:szCs w:val="28"/>
        </w:rPr>
        <w:t xml:space="preserve"> муниципального района Брянской </w:t>
      </w:r>
      <w:r w:rsidR="0097145A">
        <w:rPr>
          <w:sz w:val="28"/>
          <w:szCs w:val="28"/>
        </w:rPr>
        <w:t>области на</w:t>
      </w:r>
      <w:r w:rsidR="00D74AAE">
        <w:rPr>
          <w:sz w:val="28"/>
          <w:szCs w:val="28"/>
        </w:rPr>
        <w:t xml:space="preserve"> 202</w:t>
      </w:r>
      <w:r w:rsidR="00137D33">
        <w:rPr>
          <w:sz w:val="28"/>
          <w:szCs w:val="28"/>
        </w:rPr>
        <w:t>6</w:t>
      </w:r>
      <w:r w:rsidRPr="003A1BA0">
        <w:rPr>
          <w:sz w:val="28"/>
          <w:szCs w:val="28"/>
        </w:rPr>
        <w:t>год</w:t>
      </w:r>
    </w:p>
    <w:p w:rsidR="00235A0E" w:rsidRPr="003A1BA0" w:rsidRDefault="00235A0E" w:rsidP="00235A0E">
      <w:pPr>
        <w:pStyle w:val="ConsPlusTitle"/>
        <w:jc w:val="center"/>
        <w:rPr>
          <w:sz w:val="28"/>
          <w:szCs w:val="28"/>
        </w:rPr>
      </w:pPr>
      <w:r w:rsidRPr="003A1BA0">
        <w:rPr>
          <w:sz w:val="28"/>
          <w:szCs w:val="28"/>
        </w:rPr>
        <w:t>и на плановый период 20</w:t>
      </w:r>
      <w:r w:rsidR="00D74AAE">
        <w:rPr>
          <w:sz w:val="28"/>
          <w:szCs w:val="28"/>
        </w:rPr>
        <w:t>2</w:t>
      </w:r>
      <w:r w:rsidR="00137D33">
        <w:rPr>
          <w:sz w:val="28"/>
          <w:szCs w:val="28"/>
        </w:rPr>
        <w:t>7</w:t>
      </w:r>
      <w:r w:rsidRPr="003A1BA0">
        <w:rPr>
          <w:sz w:val="28"/>
          <w:szCs w:val="28"/>
        </w:rPr>
        <w:t xml:space="preserve"> и 20</w:t>
      </w:r>
      <w:r w:rsidR="00666829" w:rsidRPr="003A1BA0">
        <w:rPr>
          <w:sz w:val="28"/>
          <w:szCs w:val="28"/>
        </w:rPr>
        <w:t>2</w:t>
      </w:r>
      <w:r w:rsidR="00137D33">
        <w:rPr>
          <w:sz w:val="28"/>
          <w:szCs w:val="28"/>
        </w:rPr>
        <w:t>8</w:t>
      </w:r>
      <w:r w:rsidRPr="003A1BA0">
        <w:rPr>
          <w:sz w:val="28"/>
          <w:szCs w:val="28"/>
        </w:rPr>
        <w:t xml:space="preserve"> годов</w:t>
      </w:r>
    </w:p>
    <w:p w:rsidR="00235A0E" w:rsidRPr="003A1BA0" w:rsidRDefault="00B34926" w:rsidP="00235A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C5D8D" w:rsidRPr="000228FB" w:rsidRDefault="00EC5D8D" w:rsidP="00EC5D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28FB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долговой политики </w:t>
      </w:r>
      <w:r w:rsidR="000228FB" w:rsidRPr="000228FB">
        <w:rPr>
          <w:rFonts w:ascii="Times New Roman" w:hAnsi="Times New Roman"/>
          <w:sz w:val="28"/>
          <w:szCs w:val="28"/>
        </w:rPr>
        <w:t>Локотского городского</w:t>
      </w:r>
      <w:r w:rsidR="00837F6D" w:rsidRPr="000228FB">
        <w:rPr>
          <w:rFonts w:ascii="Times New Roman" w:hAnsi="Times New Roman"/>
          <w:sz w:val="28"/>
          <w:szCs w:val="28"/>
        </w:rPr>
        <w:t xml:space="preserve"> </w:t>
      </w:r>
      <w:r w:rsidR="0097145A" w:rsidRPr="000228FB">
        <w:rPr>
          <w:rFonts w:ascii="Times New Roman" w:hAnsi="Times New Roman"/>
          <w:sz w:val="28"/>
          <w:szCs w:val="28"/>
        </w:rPr>
        <w:t>поселения Брасовского</w:t>
      </w:r>
      <w:r w:rsidR="00837F6D" w:rsidRPr="000228FB">
        <w:rPr>
          <w:rFonts w:ascii="Times New Roman" w:hAnsi="Times New Roman"/>
          <w:sz w:val="28"/>
          <w:szCs w:val="28"/>
        </w:rPr>
        <w:t xml:space="preserve"> муниципального района Брянской </w:t>
      </w:r>
      <w:r w:rsidR="0097145A" w:rsidRPr="000228FB">
        <w:rPr>
          <w:rFonts w:ascii="Times New Roman" w:hAnsi="Times New Roman"/>
          <w:sz w:val="28"/>
          <w:szCs w:val="28"/>
        </w:rPr>
        <w:t>области на</w:t>
      </w:r>
      <w:r w:rsidR="00D74AAE" w:rsidRPr="000228FB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137D33" w:rsidRPr="000228FB">
        <w:rPr>
          <w:rFonts w:ascii="Times New Roman" w:hAnsi="Times New Roman"/>
          <w:sz w:val="28"/>
          <w:szCs w:val="28"/>
          <w:lang w:eastAsia="ru-RU"/>
        </w:rPr>
        <w:t>6</w:t>
      </w:r>
      <w:r w:rsidR="00D74AAE" w:rsidRPr="000228FB">
        <w:rPr>
          <w:rFonts w:ascii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137D33" w:rsidRPr="000228FB">
        <w:rPr>
          <w:rFonts w:ascii="Times New Roman" w:hAnsi="Times New Roman"/>
          <w:sz w:val="28"/>
          <w:szCs w:val="28"/>
          <w:lang w:eastAsia="ru-RU"/>
        </w:rPr>
        <w:t>7</w:t>
      </w:r>
      <w:r w:rsidR="00D74AAE" w:rsidRPr="000228F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137D33" w:rsidRPr="000228FB">
        <w:rPr>
          <w:rFonts w:ascii="Times New Roman" w:hAnsi="Times New Roman"/>
          <w:sz w:val="28"/>
          <w:szCs w:val="28"/>
          <w:lang w:eastAsia="ru-RU"/>
        </w:rPr>
        <w:t>8</w:t>
      </w:r>
      <w:r w:rsidRPr="000228FB">
        <w:rPr>
          <w:rFonts w:ascii="Times New Roman" w:hAnsi="Times New Roman"/>
          <w:sz w:val="28"/>
          <w:szCs w:val="28"/>
          <w:lang w:eastAsia="ru-RU"/>
        </w:rPr>
        <w:t xml:space="preserve"> годов</w:t>
      </w:r>
      <w:r w:rsidR="00506798" w:rsidRPr="000228FB">
        <w:rPr>
          <w:rFonts w:ascii="Times New Roman" w:hAnsi="Times New Roman"/>
          <w:sz w:val="28"/>
          <w:szCs w:val="28"/>
          <w:lang w:eastAsia="ru-RU"/>
        </w:rPr>
        <w:t xml:space="preserve"> (далее</w:t>
      </w:r>
      <w:r w:rsidR="000228FB" w:rsidRPr="000228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6798" w:rsidRPr="000228FB">
        <w:rPr>
          <w:rFonts w:ascii="Times New Roman" w:hAnsi="Times New Roman"/>
          <w:sz w:val="28"/>
          <w:szCs w:val="28"/>
          <w:lang w:eastAsia="ru-RU"/>
        </w:rPr>
        <w:t>-</w:t>
      </w:r>
      <w:r w:rsidR="00B34926" w:rsidRPr="000228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6798" w:rsidRPr="000228FB">
        <w:rPr>
          <w:rFonts w:ascii="Times New Roman" w:hAnsi="Times New Roman"/>
          <w:sz w:val="28"/>
          <w:szCs w:val="28"/>
          <w:lang w:eastAsia="ru-RU"/>
        </w:rPr>
        <w:t xml:space="preserve">долговая политика </w:t>
      </w:r>
      <w:r w:rsidR="000228FB" w:rsidRPr="000228FB">
        <w:rPr>
          <w:rFonts w:ascii="Times New Roman" w:hAnsi="Times New Roman"/>
          <w:sz w:val="28"/>
          <w:szCs w:val="28"/>
          <w:lang w:eastAsia="ru-RU"/>
        </w:rPr>
        <w:t>Локотского городского</w:t>
      </w:r>
      <w:r w:rsidR="00506798" w:rsidRPr="000228FB">
        <w:rPr>
          <w:rFonts w:ascii="Times New Roman" w:hAnsi="Times New Roman"/>
          <w:sz w:val="28"/>
          <w:szCs w:val="28"/>
          <w:lang w:eastAsia="ru-RU"/>
        </w:rPr>
        <w:t xml:space="preserve"> поселения)</w:t>
      </w:r>
      <w:r w:rsidRPr="000228FB">
        <w:rPr>
          <w:rFonts w:ascii="Times New Roman" w:hAnsi="Times New Roman"/>
          <w:sz w:val="28"/>
          <w:szCs w:val="28"/>
          <w:lang w:eastAsia="ru-RU"/>
        </w:rPr>
        <w:t xml:space="preserve"> определяют приоритетные направления деятельнос</w:t>
      </w:r>
      <w:r w:rsidR="00C444DA" w:rsidRPr="000228FB">
        <w:rPr>
          <w:rFonts w:ascii="Times New Roman" w:hAnsi="Times New Roman"/>
          <w:sz w:val="28"/>
          <w:szCs w:val="28"/>
          <w:lang w:eastAsia="ru-RU"/>
        </w:rPr>
        <w:t xml:space="preserve">ти по управлению </w:t>
      </w:r>
      <w:r w:rsidR="0097145A" w:rsidRPr="000228FB">
        <w:rPr>
          <w:rFonts w:ascii="Times New Roman" w:hAnsi="Times New Roman"/>
          <w:sz w:val="28"/>
          <w:szCs w:val="28"/>
          <w:lang w:eastAsia="ru-RU"/>
        </w:rPr>
        <w:t>муниципальным долгом</w:t>
      </w:r>
      <w:r w:rsidRPr="000228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228FB" w:rsidRPr="000228FB">
        <w:rPr>
          <w:rFonts w:ascii="Times New Roman" w:hAnsi="Times New Roman"/>
          <w:sz w:val="28"/>
          <w:szCs w:val="28"/>
        </w:rPr>
        <w:t>Локотского городского</w:t>
      </w:r>
      <w:r w:rsidR="00837F6D" w:rsidRPr="000228FB">
        <w:rPr>
          <w:rFonts w:ascii="Times New Roman" w:hAnsi="Times New Roman"/>
          <w:sz w:val="28"/>
          <w:szCs w:val="28"/>
        </w:rPr>
        <w:t xml:space="preserve"> </w:t>
      </w:r>
      <w:r w:rsidR="0097145A" w:rsidRPr="000228FB">
        <w:rPr>
          <w:rFonts w:ascii="Times New Roman" w:hAnsi="Times New Roman"/>
          <w:sz w:val="28"/>
          <w:szCs w:val="28"/>
        </w:rPr>
        <w:t>поселения (</w:t>
      </w:r>
      <w:r w:rsidR="00C444DA" w:rsidRPr="000228FB">
        <w:rPr>
          <w:rFonts w:ascii="Times New Roman" w:hAnsi="Times New Roman"/>
          <w:sz w:val="28"/>
          <w:szCs w:val="28"/>
          <w:lang w:eastAsia="ru-RU"/>
        </w:rPr>
        <w:t xml:space="preserve">далее – </w:t>
      </w:r>
      <w:r w:rsidR="0097145A" w:rsidRPr="000228FB">
        <w:rPr>
          <w:rFonts w:ascii="Times New Roman" w:hAnsi="Times New Roman"/>
          <w:sz w:val="28"/>
          <w:szCs w:val="28"/>
          <w:lang w:eastAsia="ru-RU"/>
        </w:rPr>
        <w:t>муниципальный долг</w:t>
      </w:r>
      <w:r w:rsidRPr="000228FB">
        <w:rPr>
          <w:rFonts w:ascii="Times New Roman" w:hAnsi="Times New Roman"/>
          <w:sz w:val="28"/>
          <w:szCs w:val="28"/>
          <w:lang w:eastAsia="ru-RU"/>
        </w:rPr>
        <w:t>).</w:t>
      </w:r>
    </w:p>
    <w:p w:rsidR="00B34926" w:rsidRDefault="00B34926" w:rsidP="00B34926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975D3">
        <w:rPr>
          <w:rFonts w:ascii="Times New Roman" w:hAnsi="Times New Roman"/>
          <w:sz w:val="28"/>
          <w:szCs w:val="28"/>
        </w:rPr>
        <w:t xml:space="preserve">Долговая политика </w:t>
      </w:r>
      <w:r w:rsidR="000228FB" w:rsidRPr="000228FB">
        <w:rPr>
          <w:rFonts w:ascii="Times New Roman" w:hAnsi="Times New Roman" w:cs="Times New Roman"/>
          <w:sz w:val="28"/>
          <w:szCs w:val="28"/>
        </w:rPr>
        <w:t>Локотского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5D3">
        <w:rPr>
          <w:rFonts w:ascii="Times New Roman" w:hAnsi="Times New Roman"/>
          <w:sz w:val="28"/>
          <w:szCs w:val="28"/>
        </w:rPr>
        <w:t>сформирована с учетом</w:t>
      </w:r>
      <w:r>
        <w:rPr>
          <w:rFonts w:ascii="Times New Roman" w:hAnsi="Times New Roman"/>
          <w:sz w:val="28"/>
          <w:szCs w:val="28"/>
        </w:rPr>
        <w:t xml:space="preserve"> основных направлений бюджетной и налоговой политики, а </w:t>
      </w:r>
      <w:r w:rsidR="0097145A">
        <w:rPr>
          <w:rFonts w:ascii="Times New Roman" w:hAnsi="Times New Roman"/>
          <w:sz w:val="28"/>
          <w:szCs w:val="28"/>
        </w:rPr>
        <w:t xml:space="preserve">также </w:t>
      </w:r>
      <w:r w:rsidR="0097145A" w:rsidRPr="004975D3">
        <w:rPr>
          <w:rFonts w:ascii="Times New Roman" w:hAnsi="Times New Roman"/>
          <w:sz w:val="28"/>
          <w:szCs w:val="28"/>
        </w:rPr>
        <w:t>исполнения</w:t>
      </w:r>
      <w:r w:rsidRPr="004975D3">
        <w:rPr>
          <w:rFonts w:ascii="Times New Roman" w:hAnsi="Times New Roman"/>
          <w:sz w:val="28"/>
          <w:szCs w:val="28"/>
        </w:rPr>
        <w:t xml:space="preserve"> </w:t>
      </w:r>
      <w:r w:rsidR="0097145A" w:rsidRPr="004975D3">
        <w:rPr>
          <w:rFonts w:ascii="Times New Roman" w:hAnsi="Times New Roman"/>
          <w:sz w:val="28"/>
          <w:szCs w:val="28"/>
        </w:rPr>
        <w:t>условий</w:t>
      </w:r>
      <w:r w:rsidR="0097145A">
        <w:rPr>
          <w:rFonts w:ascii="Times New Roman" w:hAnsi="Times New Roman"/>
          <w:sz w:val="28"/>
          <w:szCs w:val="28"/>
        </w:rPr>
        <w:t xml:space="preserve"> </w:t>
      </w:r>
      <w:r w:rsidR="0097145A" w:rsidRPr="004975D3">
        <w:rPr>
          <w:rFonts w:ascii="Times New Roman" w:hAnsi="Times New Roman"/>
          <w:sz w:val="28"/>
          <w:szCs w:val="28"/>
        </w:rPr>
        <w:t>заключенного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5D3">
        <w:rPr>
          <w:rFonts w:ascii="Times New Roman" w:hAnsi="Times New Roman"/>
          <w:sz w:val="28"/>
          <w:szCs w:val="28"/>
        </w:rPr>
        <w:t>соглашения о мерах по социально-экономическому развитию и оздоровлению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</w:rPr>
        <w:t xml:space="preserve">муниципальных финансов </w:t>
      </w:r>
      <w:r w:rsidR="000228FB" w:rsidRPr="000228FB">
        <w:rPr>
          <w:rFonts w:ascii="Times New Roman" w:hAnsi="Times New Roman" w:cs="Times New Roman"/>
          <w:sz w:val="28"/>
          <w:szCs w:val="28"/>
        </w:rPr>
        <w:t>Локотского городского</w:t>
      </w:r>
      <w:r>
        <w:rPr>
          <w:rFonts w:ascii="Times New Roman" w:hAnsi="Times New Roman"/>
          <w:spacing w:val="-5"/>
          <w:sz w:val="28"/>
          <w:szCs w:val="28"/>
        </w:rPr>
        <w:t xml:space="preserve"> поселения</w:t>
      </w:r>
      <w:r w:rsidRPr="004975D3">
        <w:rPr>
          <w:rFonts w:ascii="Times New Roman" w:hAnsi="Times New Roman"/>
          <w:sz w:val="28"/>
          <w:szCs w:val="28"/>
        </w:rPr>
        <w:t>.</w:t>
      </w:r>
    </w:p>
    <w:p w:rsidR="00B34926" w:rsidRDefault="00B34926" w:rsidP="00B34926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34926" w:rsidRDefault="00B34926" w:rsidP="00B349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2.Итоги реализации долговой политики</w:t>
      </w:r>
    </w:p>
    <w:p w:rsidR="00B34926" w:rsidRDefault="00B34926" w:rsidP="00B3492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748F9" w:rsidRPr="003A1BA0" w:rsidRDefault="00671A74" w:rsidP="00E748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>Разработка основных направлений осуществлялась с учетом итогов реализации до</w:t>
      </w:r>
      <w:r w:rsidR="00C444DA">
        <w:rPr>
          <w:rFonts w:ascii="Times New Roman" w:hAnsi="Times New Roman" w:cs="Times New Roman"/>
          <w:sz w:val="28"/>
          <w:szCs w:val="28"/>
        </w:rPr>
        <w:t xml:space="preserve">лговой политики </w:t>
      </w:r>
      <w:r w:rsidR="000228FB" w:rsidRPr="000228FB">
        <w:rPr>
          <w:rFonts w:ascii="Times New Roman" w:hAnsi="Times New Roman" w:cs="Times New Roman"/>
          <w:sz w:val="28"/>
          <w:szCs w:val="28"/>
        </w:rPr>
        <w:t>Локотского городского</w:t>
      </w:r>
      <w:r w:rsidR="00837F6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37F6D" w:rsidRPr="003A1BA0">
        <w:rPr>
          <w:rFonts w:ascii="Times New Roman" w:hAnsi="Times New Roman" w:cs="Times New Roman"/>
          <w:sz w:val="28"/>
          <w:szCs w:val="28"/>
        </w:rPr>
        <w:t xml:space="preserve">  </w:t>
      </w:r>
      <w:r w:rsidR="0097145A" w:rsidRPr="003A1BA0">
        <w:rPr>
          <w:rFonts w:ascii="Times New Roman" w:hAnsi="Times New Roman" w:cs="Times New Roman"/>
          <w:sz w:val="28"/>
          <w:szCs w:val="28"/>
        </w:rPr>
        <w:t>в истекшем</w:t>
      </w:r>
      <w:r w:rsidRPr="003A1BA0">
        <w:rPr>
          <w:rFonts w:ascii="Times New Roman" w:hAnsi="Times New Roman" w:cs="Times New Roman"/>
          <w:sz w:val="28"/>
          <w:szCs w:val="28"/>
        </w:rPr>
        <w:t xml:space="preserve"> периоде 20</w:t>
      </w:r>
      <w:r w:rsidR="00A152C7">
        <w:rPr>
          <w:rFonts w:ascii="Times New Roman" w:hAnsi="Times New Roman" w:cs="Times New Roman"/>
          <w:sz w:val="28"/>
          <w:szCs w:val="28"/>
        </w:rPr>
        <w:t>2</w:t>
      </w:r>
      <w:r w:rsidR="00137D33">
        <w:rPr>
          <w:rFonts w:ascii="Times New Roman" w:hAnsi="Times New Roman" w:cs="Times New Roman"/>
          <w:sz w:val="28"/>
          <w:szCs w:val="28"/>
        </w:rPr>
        <w:t>5</w:t>
      </w:r>
      <w:r w:rsidRPr="003A1BA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42564" w:rsidRDefault="00671A74" w:rsidP="001A40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0403">
        <w:rPr>
          <w:rFonts w:ascii="Times New Roman" w:hAnsi="Times New Roman" w:cs="Times New Roman"/>
          <w:sz w:val="28"/>
          <w:szCs w:val="28"/>
        </w:rPr>
        <w:t>За истекший период 20</w:t>
      </w:r>
      <w:r w:rsidR="00A152C7">
        <w:rPr>
          <w:rFonts w:ascii="Times New Roman" w:hAnsi="Times New Roman" w:cs="Times New Roman"/>
          <w:sz w:val="28"/>
          <w:szCs w:val="28"/>
        </w:rPr>
        <w:t>2</w:t>
      </w:r>
      <w:r w:rsidR="00137D33">
        <w:rPr>
          <w:rFonts w:ascii="Times New Roman" w:hAnsi="Times New Roman" w:cs="Times New Roman"/>
          <w:sz w:val="28"/>
          <w:szCs w:val="28"/>
        </w:rPr>
        <w:t>5</w:t>
      </w:r>
      <w:r w:rsidR="00CC4D32">
        <w:rPr>
          <w:rFonts w:ascii="Times New Roman" w:hAnsi="Times New Roman" w:cs="Times New Roman"/>
          <w:sz w:val="28"/>
          <w:szCs w:val="28"/>
        </w:rPr>
        <w:t xml:space="preserve"> </w:t>
      </w:r>
      <w:r w:rsidR="00C444DA">
        <w:rPr>
          <w:rFonts w:ascii="Times New Roman" w:hAnsi="Times New Roman" w:cs="Times New Roman"/>
          <w:sz w:val="28"/>
          <w:szCs w:val="28"/>
        </w:rPr>
        <w:t xml:space="preserve">года муниципальные </w:t>
      </w:r>
      <w:r w:rsidRPr="00430403">
        <w:rPr>
          <w:rFonts w:ascii="Times New Roman" w:hAnsi="Times New Roman" w:cs="Times New Roman"/>
          <w:sz w:val="28"/>
          <w:szCs w:val="28"/>
        </w:rPr>
        <w:t>внутренни</w:t>
      </w:r>
      <w:r w:rsidR="009C2787" w:rsidRPr="00430403">
        <w:rPr>
          <w:rFonts w:ascii="Times New Roman" w:hAnsi="Times New Roman" w:cs="Times New Roman"/>
          <w:sz w:val="28"/>
          <w:szCs w:val="28"/>
        </w:rPr>
        <w:t>е</w:t>
      </w:r>
      <w:r w:rsidRPr="00430403">
        <w:rPr>
          <w:rFonts w:ascii="Times New Roman" w:hAnsi="Times New Roman" w:cs="Times New Roman"/>
          <w:sz w:val="28"/>
          <w:szCs w:val="28"/>
        </w:rPr>
        <w:t xml:space="preserve"> заимствовани</w:t>
      </w:r>
      <w:r w:rsidR="009C2787" w:rsidRPr="00430403">
        <w:rPr>
          <w:rFonts w:ascii="Times New Roman" w:hAnsi="Times New Roman" w:cs="Times New Roman"/>
          <w:sz w:val="28"/>
          <w:szCs w:val="28"/>
        </w:rPr>
        <w:t>я</w:t>
      </w:r>
      <w:r w:rsidR="00A75F58">
        <w:rPr>
          <w:rFonts w:ascii="Times New Roman" w:hAnsi="Times New Roman" w:cs="Times New Roman"/>
          <w:sz w:val="28"/>
          <w:szCs w:val="28"/>
        </w:rPr>
        <w:t xml:space="preserve"> </w:t>
      </w:r>
      <w:r w:rsidR="002A241D" w:rsidRPr="000228FB">
        <w:rPr>
          <w:rFonts w:ascii="Times New Roman" w:hAnsi="Times New Roman" w:cs="Times New Roman"/>
          <w:sz w:val="28"/>
          <w:szCs w:val="28"/>
        </w:rPr>
        <w:t>Локотского городского</w:t>
      </w:r>
      <w:r w:rsidR="00837F6D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37F6D" w:rsidRPr="003A1BA0">
        <w:rPr>
          <w:rFonts w:ascii="Times New Roman" w:hAnsi="Times New Roman" w:cs="Times New Roman"/>
          <w:sz w:val="28"/>
          <w:szCs w:val="28"/>
        </w:rPr>
        <w:t xml:space="preserve"> </w:t>
      </w:r>
      <w:r w:rsidR="00837F6D">
        <w:rPr>
          <w:rFonts w:ascii="Times New Roman" w:hAnsi="Times New Roman" w:cs="Times New Roman"/>
          <w:sz w:val="28"/>
          <w:szCs w:val="28"/>
        </w:rPr>
        <w:t xml:space="preserve"> </w:t>
      </w:r>
      <w:r w:rsidR="00A75F58">
        <w:rPr>
          <w:rFonts w:ascii="Times New Roman" w:hAnsi="Times New Roman" w:cs="Times New Roman"/>
          <w:sz w:val="28"/>
          <w:szCs w:val="28"/>
        </w:rPr>
        <w:t xml:space="preserve"> </w:t>
      </w:r>
      <w:r w:rsidR="00C444DA">
        <w:rPr>
          <w:rFonts w:ascii="Times New Roman" w:hAnsi="Times New Roman" w:cs="Times New Roman"/>
          <w:sz w:val="28"/>
          <w:szCs w:val="28"/>
        </w:rPr>
        <w:t xml:space="preserve"> </w:t>
      </w:r>
      <w:r w:rsidRPr="00430403">
        <w:rPr>
          <w:rFonts w:ascii="Times New Roman" w:hAnsi="Times New Roman" w:cs="Times New Roman"/>
          <w:sz w:val="28"/>
          <w:szCs w:val="28"/>
        </w:rPr>
        <w:t xml:space="preserve"> не</w:t>
      </w:r>
      <w:r w:rsidR="009C2787" w:rsidRPr="00430403">
        <w:rPr>
          <w:rFonts w:ascii="Times New Roman" w:hAnsi="Times New Roman" w:cs="Times New Roman"/>
          <w:sz w:val="28"/>
          <w:szCs w:val="28"/>
        </w:rPr>
        <w:t xml:space="preserve"> осуществлялись</w:t>
      </w:r>
      <w:r w:rsidR="00B94F7C">
        <w:rPr>
          <w:rFonts w:ascii="Times New Roman" w:hAnsi="Times New Roman" w:cs="Times New Roman"/>
          <w:sz w:val="28"/>
          <w:szCs w:val="28"/>
        </w:rPr>
        <w:t>,</w:t>
      </w:r>
      <w:r w:rsidR="00A42564">
        <w:rPr>
          <w:rFonts w:ascii="Times New Roman" w:hAnsi="Times New Roman" w:cs="Times New Roman"/>
          <w:sz w:val="28"/>
          <w:szCs w:val="28"/>
        </w:rPr>
        <w:t xml:space="preserve"> привлечение</w:t>
      </w:r>
      <w:r w:rsidR="00CA1185">
        <w:rPr>
          <w:rFonts w:ascii="Times New Roman" w:hAnsi="Times New Roman" w:cs="Times New Roman"/>
          <w:sz w:val="28"/>
          <w:szCs w:val="28"/>
        </w:rPr>
        <w:t xml:space="preserve"> </w:t>
      </w:r>
      <w:r w:rsidR="0097145A">
        <w:rPr>
          <w:rFonts w:ascii="Times New Roman" w:hAnsi="Times New Roman" w:cs="Times New Roman"/>
          <w:sz w:val="28"/>
          <w:szCs w:val="28"/>
        </w:rPr>
        <w:t>не планируется</w:t>
      </w:r>
      <w:r w:rsidR="00CA1185">
        <w:rPr>
          <w:rFonts w:ascii="Times New Roman" w:hAnsi="Times New Roman" w:cs="Times New Roman"/>
          <w:sz w:val="28"/>
          <w:szCs w:val="28"/>
        </w:rPr>
        <w:t xml:space="preserve"> в 202</w:t>
      </w:r>
      <w:r w:rsidR="00137D33">
        <w:rPr>
          <w:rFonts w:ascii="Times New Roman" w:hAnsi="Times New Roman" w:cs="Times New Roman"/>
          <w:sz w:val="28"/>
          <w:szCs w:val="28"/>
        </w:rPr>
        <w:t>6</w:t>
      </w:r>
      <w:r w:rsidR="00A152C7">
        <w:rPr>
          <w:rFonts w:ascii="Times New Roman" w:hAnsi="Times New Roman" w:cs="Times New Roman"/>
          <w:sz w:val="28"/>
          <w:szCs w:val="28"/>
        </w:rPr>
        <w:t xml:space="preserve"> </w:t>
      </w:r>
      <w:r w:rsidR="00CA1185">
        <w:rPr>
          <w:rFonts w:ascii="Times New Roman" w:hAnsi="Times New Roman" w:cs="Times New Roman"/>
          <w:sz w:val="28"/>
          <w:szCs w:val="28"/>
        </w:rPr>
        <w:t>г и в плановом периоде 202</w:t>
      </w:r>
      <w:r w:rsidR="00137D33">
        <w:rPr>
          <w:rFonts w:ascii="Times New Roman" w:hAnsi="Times New Roman" w:cs="Times New Roman"/>
          <w:sz w:val="28"/>
          <w:szCs w:val="28"/>
        </w:rPr>
        <w:t>7</w:t>
      </w:r>
      <w:r w:rsidR="00CA1185">
        <w:rPr>
          <w:rFonts w:ascii="Times New Roman" w:hAnsi="Times New Roman" w:cs="Times New Roman"/>
          <w:sz w:val="28"/>
          <w:szCs w:val="28"/>
        </w:rPr>
        <w:t xml:space="preserve"> и 202</w:t>
      </w:r>
      <w:r w:rsidR="00137D33">
        <w:rPr>
          <w:rFonts w:ascii="Times New Roman" w:hAnsi="Times New Roman" w:cs="Times New Roman"/>
          <w:sz w:val="28"/>
          <w:szCs w:val="28"/>
        </w:rPr>
        <w:t>8</w:t>
      </w:r>
      <w:r w:rsidR="00C444DA">
        <w:rPr>
          <w:rFonts w:ascii="Times New Roman" w:hAnsi="Times New Roman" w:cs="Times New Roman"/>
          <w:sz w:val="28"/>
          <w:szCs w:val="28"/>
        </w:rPr>
        <w:t xml:space="preserve"> годах.</w:t>
      </w:r>
      <w:r w:rsidR="00A425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A74" w:rsidRPr="003A1BA0" w:rsidRDefault="00671A74" w:rsidP="001A40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>С целью минимизации финансовых рисков</w:t>
      </w:r>
      <w:r w:rsidR="00230D2A">
        <w:rPr>
          <w:rFonts w:ascii="Times New Roman" w:hAnsi="Times New Roman" w:cs="Times New Roman"/>
          <w:sz w:val="28"/>
          <w:szCs w:val="28"/>
        </w:rPr>
        <w:t xml:space="preserve"> </w:t>
      </w:r>
      <w:r w:rsidR="0097145A">
        <w:rPr>
          <w:rFonts w:ascii="Times New Roman" w:hAnsi="Times New Roman" w:cs="Times New Roman"/>
          <w:sz w:val="28"/>
          <w:szCs w:val="28"/>
        </w:rPr>
        <w:t xml:space="preserve">для </w:t>
      </w:r>
      <w:r w:rsidR="0097145A" w:rsidRPr="003A1BA0">
        <w:rPr>
          <w:rFonts w:ascii="Times New Roman" w:hAnsi="Times New Roman" w:cs="Times New Roman"/>
          <w:sz w:val="28"/>
          <w:szCs w:val="28"/>
        </w:rPr>
        <w:t>бюджета</w:t>
      </w:r>
      <w:r w:rsidRPr="003A1BA0">
        <w:rPr>
          <w:rFonts w:ascii="Times New Roman" w:hAnsi="Times New Roman" w:cs="Times New Roman"/>
          <w:sz w:val="28"/>
          <w:szCs w:val="28"/>
        </w:rPr>
        <w:t xml:space="preserve"> </w:t>
      </w:r>
      <w:r w:rsidR="00837F6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3A1BA0">
        <w:rPr>
          <w:rFonts w:ascii="Times New Roman" w:hAnsi="Times New Roman" w:cs="Times New Roman"/>
          <w:sz w:val="28"/>
          <w:szCs w:val="28"/>
        </w:rPr>
        <w:t>продлено действие ранее введенно</w:t>
      </w:r>
      <w:r w:rsidR="00230D2A">
        <w:rPr>
          <w:rFonts w:ascii="Times New Roman" w:hAnsi="Times New Roman" w:cs="Times New Roman"/>
          <w:sz w:val="28"/>
          <w:szCs w:val="28"/>
        </w:rPr>
        <w:t xml:space="preserve">го моратория на предоставление </w:t>
      </w:r>
      <w:r w:rsidR="0097145A">
        <w:rPr>
          <w:rFonts w:ascii="Times New Roman" w:hAnsi="Times New Roman" w:cs="Times New Roman"/>
          <w:sz w:val="28"/>
          <w:szCs w:val="28"/>
        </w:rPr>
        <w:t>муниципальных гарантий</w:t>
      </w:r>
      <w:r w:rsidR="00837F6D">
        <w:rPr>
          <w:rFonts w:ascii="Times New Roman" w:hAnsi="Times New Roman" w:cs="Times New Roman"/>
          <w:sz w:val="28"/>
          <w:szCs w:val="28"/>
        </w:rPr>
        <w:t xml:space="preserve"> </w:t>
      </w:r>
      <w:r w:rsidR="002A241D" w:rsidRPr="000228FB">
        <w:rPr>
          <w:rFonts w:ascii="Times New Roman" w:hAnsi="Times New Roman" w:cs="Times New Roman"/>
          <w:sz w:val="28"/>
          <w:szCs w:val="28"/>
        </w:rPr>
        <w:t>Локотского городского</w:t>
      </w:r>
      <w:r w:rsidR="00A152C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30D2A">
        <w:rPr>
          <w:rFonts w:ascii="Times New Roman" w:hAnsi="Times New Roman" w:cs="Times New Roman"/>
          <w:sz w:val="28"/>
          <w:szCs w:val="28"/>
        </w:rPr>
        <w:t>.</w:t>
      </w:r>
      <w:r w:rsidR="00B34926">
        <w:rPr>
          <w:rFonts w:ascii="Times New Roman" w:hAnsi="Times New Roman" w:cs="Times New Roman"/>
          <w:sz w:val="28"/>
          <w:szCs w:val="28"/>
        </w:rPr>
        <w:t xml:space="preserve"> В результате принимаемых мер муниципальный долг отсутствует.</w:t>
      </w:r>
    </w:p>
    <w:p w:rsidR="00671A74" w:rsidRDefault="00671A74" w:rsidP="00671A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4926" w:rsidRDefault="00B34926" w:rsidP="00B3492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Основные факторы, определяющие характер и направления долговой политики</w:t>
      </w:r>
    </w:p>
    <w:p w:rsidR="00B34926" w:rsidRDefault="00B34926" w:rsidP="00B3492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34926" w:rsidRDefault="00B34926" w:rsidP="00B34926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hanging="5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В связи с </w:t>
      </w:r>
      <w:r w:rsidR="0097145A">
        <w:rPr>
          <w:rFonts w:ascii="Times New Roman" w:hAnsi="Times New Roman"/>
          <w:sz w:val="28"/>
          <w:szCs w:val="28"/>
        </w:rPr>
        <w:t>изменением</w:t>
      </w:r>
      <w:r>
        <w:rPr>
          <w:rFonts w:ascii="Times New Roman" w:hAnsi="Times New Roman"/>
          <w:sz w:val="28"/>
          <w:szCs w:val="28"/>
        </w:rPr>
        <w:t xml:space="preserve"> экономической ситуации изменилась динамика макроэкономических показателей, что в итоге может сказаться на изменении темпов экономического роста, снижении доходов. </w:t>
      </w:r>
    </w:p>
    <w:p w:rsidR="00B34926" w:rsidRDefault="00B34926" w:rsidP="00B34926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Оценка долговой устойчивости</w:t>
      </w:r>
      <w:r w:rsidRPr="008C4759">
        <w:rPr>
          <w:rFonts w:ascii="Times New Roman" w:hAnsi="Times New Roman"/>
          <w:sz w:val="28"/>
          <w:szCs w:val="28"/>
        </w:rPr>
        <w:t xml:space="preserve"> </w:t>
      </w:r>
      <w:r w:rsidR="002A241D" w:rsidRPr="000228FB">
        <w:rPr>
          <w:rFonts w:ascii="Times New Roman" w:hAnsi="Times New Roman"/>
          <w:sz w:val="28"/>
          <w:szCs w:val="28"/>
          <w:lang w:eastAsia="ru-RU"/>
        </w:rPr>
        <w:t>Локотского городского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97145A">
        <w:rPr>
          <w:rFonts w:ascii="Times New Roman" w:hAnsi="Times New Roman"/>
          <w:sz w:val="28"/>
          <w:szCs w:val="28"/>
        </w:rPr>
        <w:t xml:space="preserve">поселения </w:t>
      </w:r>
      <w:r w:rsidR="0097145A" w:rsidRPr="00253024">
        <w:rPr>
          <w:rFonts w:ascii="Times New Roman" w:hAnsi="Times New Roman"/>
          <w:sz w:val="28"/>
          <w:szCs w:val="28"/>
        </w:rPr>
        <w:t>с</w:t>
      </w:r>
      <w:r w:rsidR="00CC4D32">
        <w:rPr>
          <w:rFonts w:ascii="Times New Roman" w:hAnsi="Times New Roman"/>
          <w:sz w:val="28"/>
          <w:szCs w:val="28"/>
        </w:rPr>
        <w:t xml:space="preserve"> 202</w:t>
      </w:r>
      <w:r w:rsidR="00137D33">
        <w:rPr>
          <w:rFonts w:ascii="Times New Roman" w:hAnsi="Times New Roman"/>
          <w:sz w:val="28"/>
          <w:szCs w:val="28"/>
        </w:rPr>
        <w:t>6</w:t>
      </w:r>
      <w:r w:rsidR="00CF64FB">
        <w:rPr>
          <w:rFonts w:ascii="Times New Roman" w:hAnsi="Times New Roman"/>
          <w:sz w:val="28"/>
          <w:szCs w:val="28"/>
        </w:rPr>
        <w:t xml:space="preserve"> по 202</w:t>
      </w:r>
      <w:r w:rsidR="00137D3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97145A">
        <w:rPr>
          <w:rFonts w:ascii="Times New Roman" w:hAnsi="Times New Roman"/>
          <w:sz w:val="28"/>
          <w:szCs w:val="28"/>
        </w:rPr>
        <w:t>года будет</w:t>
      </w:r>
      <w:r>
        <w:rPr>
          <w:rFonts w:ascii="Times New Roman" w:hAnsi="Times New Roman"/>
          <w:sz w:val="28"/>
          <w:szCs w:val="28"/>
        </w:rPr>
        <w:t xml:space="preserve"> проводиться в соответствии с данными показателями на основании постановления Правительства Брянской области от 03.08.2020 № 336-</w:t>
      </w:r>
      <w:r w:rsidR="0097145A">
        <w:rPr>
          <w:rFonts w:ascii="Times New Roman" w:hAnsi="Times New Roman"/>
          <w:sz w:val="28"/>
          <w:szCs w:val="28"/>
        </w:rPr>
        <w:t>п «</w:t>
      </w:r>
      <w:r>
        <w:rPr>
          <w:rFonts w:ascii="Times New Roman" w:hAnsi="Times New Roman"/>
          <w:sz w:val="28"/>
          <w:szCs w:val="28"/>
        </w:rPr>
        <w:t xml:space="preserve">Об установлении </w:t>
      </w:r>
      <w:proofErr w:type="gramStart"/>
      <w:r>
        <w:rPr>
          <w:rFonts w:ascii="Times New Roman" w:hAnsi="Times New Roman"/>
          <w:sz w:val="28"/>
          <w:szCs w:val="28"/>
        </w:rPr>
        <w:t>Порядка оценки долговой устойчивости муниципальных образований Брянской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».  </w:t>
      </w:r>
    </w:p>
    <w:p w:rsidR="00B34926" w:rsidRPr="003A1BA0" w:rsidRDefault="00B34926" w:rsidP="00B3492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34926" w:rsidRDefault="00671A74" w:rsidP="00872186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A1B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A74" w:rsidRPr="003A1BA0" w:rsidRDefault="00B34926" w:rsidP="00872186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71A74" w:rsidRPr="003A1BA0">
        <w:rPr>
          <w:rFonts w:ascii="Times New Roman" w:hAnsi="Times New Roman" w:cs="Times New Roman"/>
          <w:sz w:val="28"/>
          <w:szCs w:val="28"/>
        </w:rPr>
        <w:t>Цели</w:t>
      </w:r>
      <w:r w:rsidR="00872186" w:rsidRPr="003A1BA0">
        <w:rPr>
          <w:rFonts w:ascii="Times New Roman" w:hAnsi="Times New Roman" w:cs="Times New Roman"/>
          <w:sz w:val="28"/>
          <w:szCs w:val="28"/>
        </w:rPr>
        <w:t xml:space="preserve"> </w:t>
      </w:r>
      <w:r w:rsidR="0097145A" w:rsidRPr="003A1BA0">
        <w:rPr>
          <w:rFonts w:ascii="Times New Roman" w:hAnsi="Times New Roman" w:cs="Times New Roman"/>
          <w:sz w:val="28"/>
          <w:szCs w:val="28"/>
        </w:rPr>
        <w:t>и задачи долговой</w:t>
      </w:r>
      <w:r w:rsidR="00671A74" w:rsidRPr="003A1BA0">
        <w:rPr>
          <w:rFonts w:ascii="Times New Roman" w:hAnsi="Times New Roman" w:cs="Times New Roman"/>
          <w:sz w:val="28"/>
          <w:szCs w:val="28"/>
        </w:rPr>
        <w:t xml:space="preserve"> политики</w:t>
      </w:r>
    </w:p>
    <w:p w:rsidR="00F51264" w:rsidRPr="003A1BA0" w:rsidRDefault="00F51264" w:rsidP="00872186">
      <w:pPr>
        <w:pStyle w:val="ConsPlusNormal"/>
        <w:tabs>
          <w:tab w:val="left" w:pos="426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34926" w:rsidRDefault="00D1447D" w:rsidP="00B34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34926">
        <w:rPr>
          <w:rFonts w:ascii="Times New Roman" w:hAnsi="Times New Roman" w:cs="Times New Roman"/>
          <w:sz w:val="28"/>
          <w:szCs w:val="28"/>
        </w:rPr>
        <w:t xml:space="preserve">Реализация долговой политики </w:t>
      </w:r>
      <w:r w:rsidR="002A241D" w:rsidRPr="000228FB">
        <w:rPr>
          <w:rFonts w:ascii="Times New Roman" w:hAnsi="Times New Roman" w:cs="Times New Roman"/>
          <w:sz w:val="28"/>
          <w:szCs w:val="28"/>
        </w:rPr>
        <w:t>Локотского городского</w:t>
      </w:r>
      <w:r w:rsidR="00B34926">
        <w:rPr>
          <w:rFonts w:ascii="Times New Roman" w:hAnsi="Times New Roman" w:cs="Times New Roman"/>
          <w:sz w:val="28"/>
          <w:szCs w:val="28"/>
        </w:rPr>
        <w:t xml:space="preserve"> </w:t>
      </w:r>
      <w:r w:rsidR="0097145A">
        <w:rPr>
          <w:rFonts w:ascii="Times New Roman" w:hAnsi="Times New Roman" w:cs="Times New Roman"/>
          <w:sz w:val="28"/>
          <w:szCs w:val="28"/>
        </w:rPr>
        <w:t>поселения в</w:t>
      </w:r>
      <w:r w:rsidR="00B34926">
        <w:rPr>
          <w:rFonts w:ascii="Times New Roman" w:hAnsi="Times New Roman" w:cs="Times New Roman"/>
          <w:sz w:val="28"/>
          <w:szCs w:val="28"/>
        </w:rPr>
        <w:t xml:space="preserve"> 202</w:t>
      </w:r>
      <w:r w:rsidR="00137D33">
        <w:rPr>
          <w:rFonts w:ascii="Times New Roman" w:hAnsi="Times New Roman" w:cs="Times New Roman"/>
          <w:sz w:val="28"/>
          <w:szCs w:val="28"/>
        </w:rPr>
        <w:t>6</w:t>
      </w:r>
      <w:r w:rsidR="008678C5">
        <w:rPr>
          <w:rFonts w:ascii="Times New Roman" w:hAnsi="Times New Roman" w:cs="Times New Roman"/>
          <w:sz w:val="28"/>
          <w:szCs w:val="28"/>
        </w:rPr>
        <w:t xml:space="preserve"> - 202</w:t>
      </w:r>
      <w:r w:rsidR="00137D33">
        <w:rPr>
          <w:rFonts w:ascii="Times New Roman" w:hAnsi="Times New Roman" w:cs="Times New Roman"/>
          <w:sz w:val="28"/>
          <w:szCs w:val="28"/>
        </w:rPr>
        <w:t>8</w:t>
      </w:r>
      <w:r w:rsidR="00B34926">
        <w:rPr>
          <w:rFonts w:ascii="Times New Roman" w:hAnsi="Times New Roman" w:cs="Times New Roman"/>
          <w:sz w:val="28"/>
          <w:szCs w:val="28"/>
        </w:rPr>
        <w:t xml:space="preserve"> годах будет осуществляться в соответствии со следующими целями:</w:t>
      </w:r>
    </w:p>
    <w:p w:rsidR="00B34926" w:rsidRPr="000648BF" w:rsidRDefault="00B34926" w:rsidP="00B34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8BF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бюджета </w:t>
      </w:r>
      <w:r w:rsidR="002A241D" w:rsidRPr="000228FB">
        <w:rPr>
          <w:rFonts w:ascii="Times New Roman" w:hAnsi="Times New Roman" w:cs="Times New Roman"/>
          <w:sz w:val="28"/>
          <w:szCs w:val="28"/>
        </w:rPr>
        <w:t>Локотского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Pr="000648BF">
        <w:rPr>
          <w:rFonts w:ascii="Times New Roman" w:hAnsi="Times New Roman" w:cs="Times New Roman"/>
          <w:sz w:val="28"/>
          <w:szCs w:val="28"/>
        </w:rPr>
        <w:t>;</w:t>
      </w:r>
    </w:p>
    <w:p w:rsidR="00B34926" w:rsidRDefault="00B34926" w:rsidP="00B34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низкой долговой нагрузки на бюджет поселения;</w:t>
      </w:r>
    </w:p>
    <w:p w:rsidR="00B34926" w:rsidRDefault="00B34926" w:rsidP="00B34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прозрачности процессов управления </w:t>
      </w:r>
      <w:r w:rsidR="0097145A">
        <w:rPr>
          <w:rFonts w:ascii="Times New Roman" w:hAnsi="Times New Roman" w:cs="Times New Roman"/>
          <w:sz w:val="28"/>
          <w:szCs w:val="28"/>
        </w:rPr>
        <w:t>муниципальным долгом</w:t>
      </w:r>
      <w:r>
        <w:rPr>
          <w:rFonts w:ascii="Times New Roman" w:hAnsi="Times New Roman" w:cs="Times New Roman"/>
          <w:sz w:val="28"/>
          <w:szCs w:val="28"/>
        </w:rPr>
        <w:t xml:space="preserve"> Вороновологского сельского </w:t>
      </w:r>
      <w:r w:rsidR="0097145A">
        <w:rPr>
          <w:rFonts w:ascii="Times New Roman" w:hAnsi="Times New Roman" w:cs="Times New Roman"/>
          <w:sz w:val="28"/>
          <w:szCs w:val="28"/>
        </w:rPr>
        <w:t>поселения;</w:t>
      </w:r>
    </w:p>
    <w:p w:rsidR="00B34926" w:rsidRDefault="00B34926" w:rsidP="00B34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рисков в сфере управления </w:t>
      </w:r>
      <w:r w:rsidR="0097145A">
        <w:rPr>
          <w:rFonts w:ascii="Times New Roman" w:hAnsi="Times New Roman" w:cs="Times New Roman"/>
          <w:sz w:val="28"/>
          <w:szCs w:val="28"/>
        </w:rPr>
        <w:t>муниципальным долгом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926" w:rsidRDefault="00B34926" w:rsidP="00B34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4926" w:rsidRDefault="00B34926" w:rsidP="00B34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долговой политики будет направлена на решение следующих задач:</w:t>
      </w:r>
    </w:p>
    <w:p w:rsidR="00B34926" w:rsidRDefault="00B34926" w:rsidP="00B34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контроля показателей долговой устойчивости (предельных объемов муниципального долга и расходов на обслуживание муниципального долга), предусмотренных Бюджетным кодексом Российской Федерации.</w:t>
      </w:r>
    </w:p>
    <w:p w:rsidR="00B34926" w:rsidRDefault="00B34926" w:rsidP="00B3492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Раскрытие информации о муниципальном долге.</w:t>
      </w:r>
    </w:p>
    <w:p w:rsidR="00C84DC1" w:rsidRPr="003A1BA0" w:rsidRDefault="00C84DC1" w:rsidP="00F10B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1185" w:rsidRDefault="005E71F8" w:rsidP="00CA118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A1BA0">
        <w:rPr>
          <w:rFonts w:ascii="Times New Roman" w:hAnsi="Times New Roman"/>
          <w:sz w:val="28"/>
          <w:szCs w:val="28"/>
        </w:rPr>
        <w:t xml:space="preserve"> </w:t>
      </w:r>
    </w:p>
    <w:p w:rsidR="00FD5942" w:rsidRDefault="00FD5942" w:rsidP="00FD5942">
      <w:pPr>
        <w:pStyle w:val="ConsPlusNormal"/>
        <w:ind w:left="21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BE506A">
        <w:rPr>
          <w:rFonts w:ascii="Times New Roman" w:hAnsi="Times New Roman" w:cs="Times New Roman"/>
          <w:sz w:val="28"/>
          <w:szCs w:val="28"/>
        </w:rPr>
        <w:t>Инструменты реализации долговой политики</w:t>
      </w:r>
    </w:p>
    <w:p w:rsidR="00FD5942" w:rsidRDefault="00FD5942" w:rsidP="00FD5942">
      <w:pPr>
        <w:pStyle w:val="ConsPlusNormal"/>
        <w:ind w:left="24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942" w:rsidRDefault="00FD5942" w:rsidP="00FD5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долговой политики </w:t>
      </w:r>
      <w:r w:rsidR="002A241D" w:rsidRPr="000228FB">
        <w:rPr>
          <w:rFonts w:ascii="Times New Roman" w:hAnsi="Times New Roman" w:cs="Times New Roman"/>
          <w:sz w:val="28"/>
          <w:szCs w:val="28"/>
        </w:rPr>
        <w:t>Локотского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в 202</w:t>
      </w:r>
      <w:r w:rsidR="00137D3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137D3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годах будет направлена на недопущение образования муниципального долга. При формировании бюджета поселения, бюджет на 202</w:t>
      </w:r>
      <w:r w:rsidR="00137D3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37D3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37D3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планируется принять сбалансированным по доходам и </w:t>
      </w:r>
      <w:r w:rsidR="0097145A">
        <w:rPr>
          <w:rFonts w:ascii="Times New Roman" w:hAnsi="Times New Roman" w:cs="Times New Roman"/>
          <w:sz w:val="28"/>
          <w:szCs w:val="28"/>
        </w:rPr>
        <w:t>расходам.</w:t>
      </w:r>
    </w:p>
    <w:p w:rsidR="00FD5942" w:rsidRDefault="00FD5942" w:rsidP="00FD5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 долговой политики </w:t>
      </w:r>
      <w:r w:rsidR="002A241D" w:rsidRPr="000228FB">
        <w:rPr>
          <w:rFonts w:ascii="Times New Roman" w:hAnsi="Times New Roman" w:cs="Times New Roman"/>
          <w:sz w:val="28"/>
          <w:szCs w:val="28"/>
        </w:rPr>
        <w:t>Локотского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45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7145A" w:rsidRPr="00F3223B">
        <w:rPr>
          <w:rFonts w:ascii="Times New Roman" w:hAnsi="Times New Roman" w:cs="Times New Roman"/>
          <w:sz w:val="28"/>
          <w:szCs w:val="28"/>
        </w:rPr>
        <w:t>в</w:t>
      </w:r>
      <w:r w:rsidRPr="00BE506A">
        <w:rPr>
          <w:rFonts w:ascii="Times New Roman" w:hAnsi="Times New Roman" w:cs="Times New Roman"/>
          <w:sz w:val="28"/>
          <w:szCs w:val="28"/>
        </w:rPr>
        <w:t xml:space="preserve"> целях обеспечения сбалансированности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45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97145A" w:rsidRPr="00BE506A">
        <w:rPr>
          <w:rFonts w:ascii="Times New Roman" w:hAnsi="Times New Roman" w:cs="Times New Roman"/>
          <w:sz w:val="28"/>
          <w:szCs w:val="28"/>
        </w:rPr>
        <w:t>бюджета</w:t>
      </w:r>
      <w:r w:rsidRPr="00BE5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="0097145A">
        <w:rPr>
          <w:rFonts w:ascii="Times New Roman" w:hAnsi="Times New Roman" w:cs="Times New Roman"/>
          <w:sz w:val="28"/>
          <w:szCs w:val="28"/>
        </w:rPr>
        <w:t>осуществляться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45A">
        <w:rPr>
          <w:rFonts w:ascii="Times New Roman" w:hAnsi="Times New Roman" w:cs="Times New Roman"/>
          <w:sz w:val="28"/>
          <w:szCs w:val="28"/>
        </w:rPr>
        <w:t>выполнения мероприятий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5942" w:rsidRDefault="00FD5942" w:rsidP="00FD5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недопущение принятия новых расходных обязательств, не обеспеченных стабильными источниками доходов:</w:t>
      </w:r>
    </w:p>
    <w:p w:rsidR="00FD5942" w:rsidRDefault="00FD5942" w:rsidP="00FD5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поддержание объема муниципального долга на оптимальном уровне.</w:t>
      </w:r>
    </w:p>
    <w:p w:rsidR="00FD5942" w:rsidRDefault="00FD5942" w:rsidP="00FD594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5942" w:rsidRDefault="00FD5942" w:rsidP="00FD5942">
      <w:pPr>
        <w:pStyle w:val="ConsPlusNormal"/>
        <w:tabs>
          <w:tab w:val="left" w:pos="709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 </w:t>
      </w:r>
      <w:r w:rsidR="0097145A">
        <w:rPr>
          <w:rFonts w:ascii="Times New Roman" w:hAnsi="Times New Roman" w:cs="Times New Roman"/>
          <w:sz w:val="28"/>
          <w:szCs w:val="28"/>
        </w:rPr>
        <w:t>Анализ рисков для бюджета, возникающих в процессе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45A">
        <w:rPr>
          <w:rFonts w:ascii="Times New Roman" w:hAnsi="Times New Roman" w:cs="Times New Roman"/>
          <w:sz w:val="28"/>
          <w:szCs w:val="28"/>
        </w:rPr>
        <w:t>муниципальным долгом</w:t>
      </w:r>
    </w:p>
    <w:p w:rsidR="00FD5942" w:rsidRDefault="00FD5942" w:rsidP="00FD594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FD5942" w:rsidRDefault="00FD5942" w:rsidP="00FD5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Важное место в достижении целей долговой политики </w:t>
      </w:r>
      <w:r w:rsidR="0097145A">
        <w:rPr>
          <w:rFonts w:ascii="Times New Roman" w:hAnsi="Times New Roman" w:cs="Times New Roman"/>
          <w:sz w:val="28"/>
          <w:szCs w:val="28"/>
        </w:rPr>
        <w:t>поселения занимает</w:t>
      </w:r>
      <w:r>
        <w:rPr>
          <w:rFonts w:ascii="Times New Roman" w:hAnsi="Times New Roman" w:cs="Times New Roman"/>
          <w:sz w:val="28"/>
          <w:szCs w:val="28"/>
        </w:rPr>
        <w:t xml:space="preserve"> оценка потенциальных рисков, возникающих в процессе её реализации. Основными рисками </w:t>
      </w:r>
      <w:r w:rsidR="0097145A">
        <w:rPr>
          <w:rFonts w:ascii="Times New Roman" w:hAnsi="Times New Roman" w:cs="Times New Roman"/>
          <w:sz w:val="28"/>
          <w:szCs w:val="28"/>
        </w:rPr>
        <w:t>при управлении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долгом являются:</w:t>
      </w:r>
    </w:p>
    <w:p w:rsidR="00FD5942" w:rsidRDefault="00FD5942" w:rsidP="00FD59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риск недостижения планируемых объемов поступлений доходов </w:t>
      </w:r>
      <w:r w:rsidR="0097145A">
        <w:rPr>
          <w:rFonts w:ascii="Times New Roman" w:hAnsi="Times New Roman" w:cs="Times New Roman"/>
          <w:sz w:val="28"/>
          <w:szCs w:val="28"/>
        </w:rPr>
        <w:t>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, поскольку недопоступление доходов потребует изыскания иных источников для выполнения </w:t>
      </w:r>
      <w:r w:rsidR="0097145A">
        <w:rPr>
          <w:rFonts w:ascii="Times New Roman" w:hAnsi="Times New Roman" w:cs="Times New Roman"/>
          <w:sz w:val="28"/>
          <w:szCs w:val="28"/>
        </w:rPr>
        <w:t>расходных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бюджета и обеспечения его сбалансированности.</w:t>
      </w:r>
    </w:p>
    <w:p w:rsidR="00FD5942" w:rsidRDefault="00FD5942" w:rsidP="00FD5942">
      <w:pPr>
        <w:pStyle w:val="ConsPlusNormal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иск возникновения новых расходных обязательств, не обеспеченных источниками финансирования.</w:t>
      </w:r>
    </w:p>
    <w:p w:rsidR="00FD5942" w:rsidRDefault="00FD5942" w:rsidP="00FD5942">
      <w:pPr>
        <w:pStyle w:val="ConsPlusNormal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Основной мерой, принимаемой в отношении управления рисками, связанными с реализацией долговой политики поселения, является осуществление достоверного прогнозирования доходов местного </w:t>
      </w:r>
      <w:r w:rsidR="0097145A">
        <w:rPr>
          <w:rFonts w:ascii="Times New Roman" w:hAnsi="Times New Roman" w:cs="Times New Roman"/>
          <w:sz w:val="28"/>
          <w:szCs w:val="28"/>
        </w:rPr>
        <w:t>бюджета, а</w:t>
      </w:r>
      <w:r>
        <w:rPr>
          <w:rFonts w:ascii="Times New Roman" w:hAnsi="Times New Roman" w:cs="Times New Roman"/>
          <w:sz w:val="28"/>
          <w:szCs w:val="28"/>
        </w:rPr>
        <w:t xml:space="preserve"> также принятие взвешенных и экономически обоснованных решений в части согласования новых расходных и долговых обязательств. </w:t>
      </w:r>
    </w:p>
    <w:p w:rsidR="00FD5942" w:rsidRPr="00437F8C" w:rsidRDefault="00FD5942" w:rsidP="00FD594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CA1185" w:rsidRPr="003A1BA0" w:rsidRDefault="00CA1185" w:rsidP="006422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CA1185" w:rsidRPr="003A1BA0" w:rsidSect="00D128E1">
      <w:pgSz w:w="11906" w:h="16838"/>
      <w:pgMar w:top="180" w:right="851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A63" w:rsidRDefault="005B5A63" w:rsidP="00EA657B">
      <w:pPr>
        <w:spacing w:after="0" w:line="240" w:lineRule="auto"/>
      </w:pPr>
      <w:r>
        <w:separator/>
      </w:r>
    </w:p>
  </w:endnote>
  <w:endnote w:type="continuationSeparator" w:id="0">
    <w:p w:rsidR="005B5A63" w:rsidRDefault="005B5A63" w:rsidP="00EA6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A63" w:rsidRDefault="005B5A63" w:rsidP="00EA657B">
      <w:pPr>
        <w:spacing w:after="0" w:line="240" w:lineRule="auto"/>
      </w:pPr>
      <w:r>
        <w:separator/>
      </w:r>
    </w:p>
  </w:footnote>
  <w:footnote w:type="continuationSeparator" w:id="0">
    <w:p w:rsidR="005B5A63" w:rsidRDefault="005B5A63" w:rsidP="00EA65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291"/>
    <w:multiLevelType w:val="hybridMultilevel"/>
    <w:tmpl w:val="75384102"/>
    <w:lvl w:ilvl="0" w:tplc="559A6D7A">
      <w:start w:val="1"/>
      <w:numFmt w:val="decimal"/>
      <w:lvlText w:val="%1."/>
      <w:lvlJc w:val="left"/>
      <w:pPr>
        <w:ind w:left="1863" w:hanging="108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5A4F50B0"/>
    <w:multiLevelType w:val="hybridMultilevel"/>
    <w:tmpl w:val="26ECA308"/>
    <w:lvl w:ilvl="0" w:tplc="4E441FF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872E8"/>
    <w:rsid w:val="0000515F"/>
    <w:rsid w:val="00020BD3"/>
    <w:rsid w:val="000228FB"/>
    <w:rsid w:val="00024F84"/>
    <w:rsid w:val="000443F5"/>
    <w:rsid w:val="00045027"/>
    <w:rsid w:val="00051374"/>
    <w:rsid w:val="000541C8"/>
    <w:rsid w:val="00076CC6"/>
    <w:rsid w:val="00080953"/>
    <w:rsid w:val="00092853"/>
    <w:rsid w:val="00093B55"/>
    <w:rsid w:val="000A1B08"/>
    <w:rsid w:val="000A7829"/>
    <w:rsid w:val="000B4C82"/>
    <w:rsid w:val="000B5DC4"/>
    <w:rsid w:val="000C0194"/>
    <w:rsid w:val="000C4D26"/>
    <w:rsid w:val="000C669F"/>
    <w:rsid w:val="000D5AA6"/>
    <w:rsid w:val="000F1725"/>
    <w:rsid w:val="001001D1"/>
    <w:rsid w:val="0010033D"/>
    <w:rsid w:val="0011383B"/>
    <w:rsid w:val="00122B0D"/>
    <w:rsid w:val="001254D5"/>
    <w:rsid w:val="00137D33"/>
    <w:rsid w:val="00137D9F"/>
    <w:rsid w:val="00143EDB"/>
    <w:rsid w:val="00155E1B"/>
    <w:rsid w:val="00161528"/>
    <w:rsid w:val="001701AF"/>
    <w:rsid w:val="00170528"/>
    <w:rsid w:val="001872E8"/>
    <w:rsid w:val="0018754F"/>
    <w:rsid w:val="001A407D"/>
    <w:rsid w:val="001B180C"/>
    <w:rsid w:val="001D3D83"/>
    <w:rsid w:val="001D463C"/>
    <w:rsid w:val="001E13D5"/>
    <w:rsid w:val="001E5BBA"/>
    <w:rsid w:val="001E78FF"/>
    <w:rsid w:val="001F7F39"/>
    <w:rsid w:val="00210227"/>
    <w:rsid w:val="00210E3D"/>
    <w:rsid w:val="00217CBE"/>
    <w:rsid w:val="00230D2A"/>
    <w:rsid w:val="002348A2"/>
    <w:rsid w:val="00235A0E"/>
    <w:rsid w:val="00246CB1"/>
    <w:rsid w:val="0024760E"/>
    <w:rsid w:val="00252B42"/>
    <w:rsid w:val="002678AC"/>
    <w:rsid w:val="002746F2"/>
    <w:rsid w:val="0027659E"/>
    <w:rsid w:val="00290521"/>
    <w:rsid w:val="002A241D"/>
    <w:rsid w:val="002C1B0D"/>
    <w:rsid w:val="002C7D9B"/>
    <w:rsid w:val="002D05A2"/>
    <w:rsid w:val="002E4AD2"/>
    <w:rsid w:val="002F42DF"/>
    <w:rsid w:val="002F63D0"/>
    <w:rsid w:val="00310AA5"/>
    <w:rsid w:val="0031668C"/>
    <w:rsid w:val="0032416F"/>
    <w:rsid w:val="0033148E"/>
    <w:rsid w:val="003351DB"/>
    <w:rsid w:val="00341712"/>
    <w:rsid w:val="003440AF"/>
    <w:rsid w:val="003462B7"/>
    <w:rsid w:val="0036254E"/>
    <w:rsid w:val="003759FC"/>
    <w:rsid w:val="003A1BA0"/>
    <w:rsid w:val="003A595A"/>
    <w:rsid w:val="003C4C9C"/>
    <w:rsid w:val="003C7070"/>
    <w:rsid w:val="003E0735"/>
    <w:rsid w:val="003E0BE2"/>
    <w:rsid w:val="003E3428"/>
    <w:rsid w:val="003F0CBF"/>
    <w:rsid w:val="00401462"/>
    <w:rsid w:val="0041568F"/>
    <w:rsid w:val="00415E9D"/>
    <w:rsid w:val="0042688D"/>
    <w:rsid w:val="00427240"/>
    <w:rsid w:val="00430403"/>
    <w:rsid w:val="00455DB2"/>
    <w:rsid w:val="00461BFE"/>
    <w:rsid w:val="00472557"/>
    <w:rsid w:val="00484AB8"/>
    <w:rsid w:val="00485B4E"/>
    <w:rsid w:val="00485B98"/>
    <w:rsid w:val="00490442"/>
    <w:rsid w:val="004924CC"/>
    <w:rsid w:val="004928E6"/>
    <w:rsid w:val="00492953"/>
    <w:rsid w:val="00493D2D"/>
    <w:rsid w:val="004A2F06"/>
    <w:rsid w:val="004A6792"/>
    <w:rsid w:val="004A77C2"/>
    <w:rsid w:val="004B543F"/>
    <w:rsid w:val="004B7557"/>
    <w:rsid w:val="004C2370"/>
    <w:rsid w:val="004C524E"/>
    <w:rsid w:val="004C6A67"/>
    <w:rsid w:val="004D1241"/>
    <w:rsid w:val="004D6194"/>
    <w:rsid w:val="004D6620"/>
    <w:rsid w:val="004E018D"/>
    <w:rsid w:val="004E3DD7"/>
    <w:rsid w:val="004F0B63"/>
    <w:rsid w:val="004F19D7"/>
    <w:rsid w:val="00504AFB"/>
    <w:rsid w:val="00505923"/>
    <w:rsid w:val="00506798"/>
    <w:rsid w:val="005119EC"/>
    <w:rsid w:val="00521330"/>
    <w:rsid w:val="00531BC0"/>
    <w:rsid w:val="00537787"/>
    <w:rsid w:val="005568CA"/>
    <w:rsid w:val="005642C4"/>
    <w:rsid w:val="00575565"/>
    <w:rsid w:val="005847F0"/>
    <w:rsid w:val="005B26AA"/>
    <w:rsid w:val="005B5A63"/>
    <w:rsid w:val="005B6A3F"/>
    <w:rsid w:val="005E71F8"/>
    <w:rsid w:val="005F5AF0"/>
    <w:rsid w:val="006361C6"/>
    <w:rsid w:val="0064223D"/>
    <w:rsid w:val="00643DD4"/>
    <w:rsid w:val="00650F5C"/>
    <w:rsid w:val="00655130"/>
    <w:rsid w:val="006564EB"/>
    <w:rsid w:val="00661F0C"/>
    <w:rsid w:val="00664064"/>
    <w:rsid w:val="00666829"/>
    <w:rsid w:val="00671A74"/>
    <w:rsid w:val="00680624"/>
    <w:rsid w:val="006A12AF"/>
    <w:rsid w:val="006B242D"/>
    <w:rsid w:val="006B3CD9"/>
    <w:rsid w:val="006B4A82"/>
    <w:rsid w:val="006B6851"/>
    <w:rsid w:val="006E6D01"/>
    <w:rsid w:val="006F6C91"/>
    <w:rsid w:val="00737B39"/>
    <w:rsid w:val="00742FC6"/>
    <w:rsid w:val="007441A9"/>
    <w:rsid w:val="0076011E"/>
    <w:rsid w:val="0076274D"/>
    <w:rsid w:val="00764C1B"/>
    <w:rsid w:val="00765CB5"/>
    <w:rsid w:val="00795237"/>
    <w:rsid w:val="007A2175"/>
    <w:rsid w:val="007A2FCB"/>
    <w:rsid w:val="007A521E"/>
    <w:rsid w:val="007A5475"/>
    <w:rsid w:val="007B04C8"/>
    <w:rsid w:val="007B153B"/>
    <w:rsid w:val="007B46AB"/>
    <w:rsid w:val="007B7E12"/>
    <w:rsid w:val="007C2FAB"/>
    <w:rsid w:val="007C6DBB"/>
    <w:rsid w:val="007E0077"/>
    <w:rsid w:val="007E3C1E"/>
    <w:rsid w:val="007E5C66"/>
    <w:rsid w:val="007E6D8A"/>
    <w:rsid w:val="007F0A5F"/>
    <w:rsid w:val="00801EC4"/>
    <w:rsid w:val="00812977"/>
    <w:rsid w:val="008232E1"/>
    <w:rsid w:val="0082414A"/>
    <w:rsid w:val="00825034"/>
    <w:rsid w:val="00837F6D"/>
    <w:rsid w:val="00844FE0"/>
    <w:rsid w:val="00847989"/>
    <w:rsid w:val="008678C5"/>
    <w:rsid w:val="00872186"/>
    <w:rsid w:val="00882378"/>
    <w:rsid w:val="0089398C"/>
    <w:rsid w:val="008C1B07"/>
    <w:rsid w:val="008C5E7D"/>
    <w:rsid w:val="008D0FF0"/>
    <w:rsid w:val="008D2A46"/>
    <w:rsid w:val="008D4C8C"/>
    <w:rsid w:val="008D6124"/>
    <w:rsid w:val="00904D5E"/>
    <w:rsid w:val="00926FD3"/>
    <w:rsid w:val="00927F7E"/>
    <w:rsid w:val="00930A06"/>
    <w:rsid w:val="00931674"/>
    <w:rsid w:val="00936D26"/>
    <w:rsid w:val="00947011"/>
    <w:rsid w:val="0095474B"/>
    <w:rsid w:val="00961736"/>
    <w:rsid w:val="00963C69"/>
    <w:rsid w:val="00966EC1"/>
    <w:rsid w:val="00966F87"/>
    <w:rsid w:val="0097145A"/>
    <w:rsid w:val="0097774F"/>
    <w:rsid w:val="00984E4A"/>
    <w:rsid w:val="00987529"/>
    <w:rsid w:val="009A2864"/>
    <w:rsid w:val="009B2C00"/>
    <w:rsid w:val="009B4863"/>
    <w:rsid w:val="009C2787"/>
    <w:rsid w:val="009E5890"/>
    <w:rsid w:val="00A013A3"/>
    <w:rsid w:val="00A01971"/>
    <w:rsid w:val="00A1529E"/>
    <w:rsid w:val="00A152C7"/>
    <w:rsid w:val="00A16EBF"/>
    <w:rsid w:val="00A35CF7"/>
    <w:rsid w:val="00A42564"/>
    <w:rsid w:val="00A43A98"/>
    <w:rsid w:val="00A45D33"/>
    <w:rsid w:val="00A510C1"/>
    <w:rsid w:val="00A66911"/>
    <w:rsid w:val="00A7438D"/>
    <w:rsid w:val="00A74B2D"/>
    <w:rsid w:val="00A75F58"/>
    <w:rsid w:val="00A77949"/>
    <w:rsid w:val="00A811A5"/>
    <w:rsid w:val="00A9065F"/>
    <w:rsid w:val="00AB209A"/>
    <w:rsid w:val="00AC79AB"/>
    <w:rsid w:val="00AD3103"/>
    <w:rsid w:val="00AE2A09"/>
    <w:rsid w:val="00AF185A"/>
    <w:rsid w:val="00B03C52"/>
    <w:rsid w:val="00B27675"/>
    <w:rsid w:val="00B34926"/>
    <w:rsid w:val="00B4559A"/>
    <w:rsid w:val="00B55625"/>
    <w:rsid w:val="00B605C2"/>
    <w:rsid w:val="00B64617"/>
    <w:rsid w:val="00B64B2B"/>
    <w:rsid w:val="00B70129"/>
    <w:rsid w:val="00B778C2"/>
    <w:rsid w:val="00B86D4B"/>
    <w:rsid w:val="00B94F7C"/>
    <w:rsid w:val="00BA3E6F"/>
    <w:rsid w:val="00BA7135"/>
    <w:rsid w:val="00BB62BE"/>
    <w:rsid w:val="00BB7CD8"/>
    <w:rsid w:val="00BC273B"/>
    <w:rsid w:val="00BD6D95"/>
    <w:rsid w:val="00BE4E45"/>
    <w:rsid w:val="00BE794A"/>
    <w:rsid w:val="00C30645"/>
    <w:rsid w:val="00C32973"/>
    <w:rsid w:val="00C32B7E"/>
    <w:rsid w:val="00C32FDA"/>
    <w:rsid w:val="00C444DA"/>
    <w:rsid w:val="00C44F9B"/>
    <w:rsid w:val="00C544B9"/>
    <w:rsid w:val="00C74DF7"/>
    <w:rsid w:val="00C84DC1"/>
    <w:rsid w:val="00C92DAE"/>
    <w:rsid w:val="00CA01E8"/>
    <w:rsid w:val="00CA1185"/>
    <w:rsid w:val="00CB235F"/>
    <w:rsid w:val="00CB7DD1"/>
    <w:rsid w:val="00CC2F41"/>
    <w:rsid w:val="00CC4D32"/>
    <w:rsid w:val="00CD45CA"/>
    <w:rsid w:val="00CE04FA"/>
    <w:rsid w:val="00CF64FB"/>
    <w:rsid w:val="00D066E2"/>
    <w:rsid w:val="00D128E1"/>
    <w:rsid w:val="00D1447D"/>
    <w:rsid w:val="00D14D71"/>
    <w:rsid w:val="00D20D99"/>
    <w:rsid w:val="00D30B9A"/>
    <w:rsid w:val="00D31F8F"/>
    <w:rsid w:val="00D32914"/>
    <w:rsid w:val="00D351CF"/>
    <w:rsid w:val="00D45DD4"/>
    <w:rsid w:val="00D5410D"/>
    <w:rsid w:val="00D71587"/>
    <w:rsid w:val="00D74250"/>
    <w:rsid w:val="00D74AAE"/>
    <w:rsid w:val="00D8189C"/>
    <w:rsid w:val="00D83524"/>
    <w:rsid w:val="00D86663"/>
    <w:rsid w:val="00DA4DFA"/>
    <w:rsid w:val="00DA6BF8"/>
    <w:rsid w:val="00DB22E0"/>
    <w:rsid w:val="00DC237E"/>
    <w:rsid w:val="00DD71E3"/>
    <w:rsid w:val="00DE0CE1"/>
    <w:rsid w:val="00DE285B"/>
    <w:rsid w:val="00DE383C"/>
    <w:rsid w:val="00DE431F"/>
    <w:rsid w:val="00DF48DC"/>
    <w:rsid w:val="00E00E4F"/>
    <w:rsid w:val="00E07F38"/>
    <w:rsid w:val="00E23F69"/>
    <w:rsid w:val="00E262B1"/>
    <w:rsid w:val="00E27136"/>
    <w:rsid w:val="00E3047F"/>
    <w:rsid w:val="00E34072"/>
    <w:rsid w:val="00E3697B"/>
    <w:rsid w:val="00E52F86"/>
    <w:rsid w:val="00E53157"/>
    <w:rsid w:val="00E53F3E"/>
    <w:rsid w:val="00E54A08"/>
    <w:rsid w:val="00E577C5"/>
    <w:rsid w:val="00E748F9"/>
    <w:rsid w:val="00E757B4"/>
    <w:rsid w:val="00E80627"/>
    <w:rsid w:val="00E843B6"/>
    <w:rsid w:val="00E8735F"/>
    <w:rsid w:val="00E95C6D"/>
    <w:rsid w:val="00EA43E6"/>
    <w:rsid w:val="00EA657B"/>
    <w:rsid w:val="00EB0B4A"/>
    <w:rsid w:val="00EB77C9"/>
    <w:rsid w:val="00EC5D8D"/>
    <w:rsid w:val="00EF4431"/>
    <w:rsid w:val="00F0423B"/>
    <w:rsid w:val="00F10B1A"/>
    <w:rsid w:val="00F42C82"/>
    <w:rsid w:val="00F51264"/>
    <w:rsid w:val="00F52EEA"/>
    <w:rsid w:val="00F55382"/>
    <w:rsid w:val="00F7177B"/>
    <w:rsid w:val="00F747F9"/>
    <w:rsid w:val="00F7597A"/>
    <w:rsid w:val="00F9027F"/>
    <w:rsid w:val="00F93576"/>
    <w:rsid w:val="00F94C50"/>
    <w:rsid w:val="00FC2567"/>
    <w:rsid w:val="00FD5942"/>
    <w:rsid w:val="00FE1F25"/>
    <w:rsid w:val="00FE7F32"/>
    <w:rsid w:val="00FF7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C2FA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235A0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uiPriority w:val="99"/>
    <w:semiHidden/>
    <w:unhideWhenUsed/>
    <w:rsid w:val="00C84DC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A65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EA657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EA65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EA657B"/>
    <w:rPr>
      <w:sz w:val="22"/>
      <w:szCs w:val="22"/>
      <w:lang w:eastAsia="en-US"/>
    </w:rPr>
  </w:style>
  <w:style w:type="paragraph" w:styleId="a8">
    <w:name w:val="No Spacing"/>
    <w:uiPriority w:val="1"/>
    <w:qFormat/>
    <w:rsid w:val="00B64617"/>
    <w:rPr>
      <w:sz w:val="22"/>
      <w:szCs w:val="22"/>
      <w:lang w:eastAsia="en-US"/>
    </w:rPr>
  </w:style>
  <w:style w:type="paragraph" w:styleId="a9">
    <w:name w:val="Body Text Indent"/>
    <w:basedOn w:val="a"/>
    <w:link w:val="aa"/>
    <w:unhideWhenUsed/>
    <w:rsid w:val="00A16EBF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/>
    </w:rPr>
  </w:style>
  <w:style w:type="character" w:customStyle="1" w:styleId="aa">
    <w:name w:val="Основной текст с отступом Знак"/>
    <w:link w:val="a9"/>
    <w:rsid w:val="00A16EBF"/>
    <w:rPr>
      <w:rFonts w:ascii="Times New Roman" w:eastAsia="Times New Roman" w:hAnsi="Times New Roman"/>
      <w:sz w:val="28"/>
      <w:lang/>
    </w:rPr>
  </w:style>
  <w:style w:type="paragraph" w:styleId="ab">
    <w:name w:val="Balloon Text"/>
    <w:basedOn w:val="a"/>
    <w:link w:val="ac"/>
    <w:uiPriority w:val="99"/>
    <w:semiHidden/>
    <w:unhideWhenUsed/>
    <w:rsid w:val="00C3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32B7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Голованова</dc:creator>
  <cp:lastModifiedBy>админ</cp:lastModifiedBy>
  <cp:revision>2</cp:revision>
  <cp:lastPrinted>2018-11-20T13:43:00Z</cp:lastPrinted>
  <dcterms:created xsi:type="dcterms:W3CDTF">2025-11-14T09:47:00Z</dcterms:created>
  <dcterms:modified xsi:type="dcterms:W3CDTF">2025-11-14T09:47:00Z</dcterms:modified>
</cp:coreProperties>
</file>